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D822A9">
        <w:rPr>
          <w:rFonts w:ascii="Palatino Linotype" w:hAnsi="Palatino Linotype" w:cs="Arial"/>
          <w:b/>
          <w:sz w:val="24"/>
          <w:szCs w:val="24"/>
        </w:rPr>
        <w:t>02999</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72966" w:rsidRDefault="0046491C" w:rsidP="00E34F08">
      <w:pPr>
        <w:spacing w:after="0" w:line="24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r w:rsidR="00C6014D">
        <w:rPr>
          <w:rFonts w:ascii="Palatino Linotype" w:hAnsi="Palatino Linotype" w:cs="Arial"/>
          <w:sz w:val="24"/>
          <w:szCs w:val="24"/>
        </w:rPr>
        <w:t xml:space="preserve"> </w:t>
      </w:r>
    </w:p>
    <w:p w:rsidR="00702BD9" w:rsidRPr="00072966" w:rsidRDefault="00702BD9" w:rsidP="00E34F08">
      <w:pPr>
        <w:spacing w:after="0" w:line="36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702BD9" w:rsidRDefault="00702BD9"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6B20ED"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5579977" w:history="1">
            <w:r w:rsidR="006B20ED" w:rsidRPr="009B56C5">
              <w:rPr>
                <w:rStyle w:val="Hipervnculo"/>
                <w:rFonts w:ascii="Palatino Linotype" w:hAnsi="Palatino Linotype"/>
                <w:b/>
                <w:noProof/>
              </w:rPr>
              <w:t>I.</w:t>
            </w:r>
            <w:r w:rsidR="006B20ED">
              <w:rPr>
                <w:rFonts w:eastAsiaTheme="minorEastAsia"/>
                <w:noProof/>
                <w:lang w:eastAsia="es-MX"/>
              </w:rPr>
              <w:tab/>
            </w:r>
            <w:r w:rsidR="006B20ED" w:rsidRPr="009B56C5">
              <w:rPr>
                <w:rStyle w:val="Hipervnculo"/>
                <w:rFonts w:ascii="Palatino Linotype" w:hAnsi="Palatino Linotype"/>
                <w:b/>
                <w:noProof/>
              </w:rPr>
              <w:t>Consideraciones Generales.</w:t>
            </w:r>
            <w:r w:rsidR="006B20ED">
              <w:rPr>
                <w:noProof/>
                <w:webHidden/>
              </w:rPr>
              <w:tab/>
            </w:r>
            <w:r w:rsidR="006B20ED">
              <w:rPr>
                <w:noProof/>
                <w:webHidden/>
              </w:rPr>
              <w:fldChar w:fldCharType="begin"/>
            </w:r>
            <w:r w:rsidR="006B20ED">
              <w:rPr>
                <w:noProof/>
                <w:webHidden/>
              </w:rPr>
              <w:instrText xml:space="preserve"> PAGEREF _Toc525579977 \h </w:instrText>
            </w:r>
            <w:r w:rsidR="006B20ED">
              <w:rPr>
                <w:noProof/>
                <w:webHidden/>
              </w:rPr>
            </w:r>
            <w:r w:rsidR="006B20ED">
              <w:rPr>
                <w:noProof/>
                <w:webHidden/>
              </w:rPr>
              <w:fldChar w:fldCharType="separate"/>
            </w:r>
            <w:r w:rsidR="00D6736A">
              <w:rPr>
                <w:noProof/>
                <w:webHidden/>
              </w:rPr>
              <w:t>2</w:t>
            </w:r>
            <w:r w:rsidR="006B20ED">
              <w:rPr>
                <w:noProof/>
                <w:webHidden/>
              </w:rPr>
              <w:fldChar w:fldCharType="end"/>
            </w:r>
          </w:hyperlink>
        </w:p>
        <w:p w:rsidR="006B20ED" w:rsidRDefault="00D37F61">
          <w:pPr>
            <w:pStyle w:val="TDC1"/>
            <w:tabs>
              <w:tab w:val="left" w:pos="660"/>
              <w:tab w:val="right" w:leader="dot" w:pos="8828"/>
            </w:tabs>
            <w:rPr>
              <w:rFonts w:eastAsiaTheme="minorEastAsia"/>
              <w:noProof/>
              <w:lang w:eastAsia="es-MX"/>
            </w:rPr>
          </w:pPr>
          <w:hyperlink w:anchor="_Toc525579978" w:history="1">
            <w:r w:rsidR="006B20ED" w:rsidRPr="009B56C5">
              <w:rPr>
                <w:rStyle w:val="Hipervnculo"/>
                <w:rFonts w:ascii="Palatino Linotype" w:hAnsi="Palatino Linotype"/>
                <w:b/>
                <w:noProof/>
              </w:rPr>
              <w:t>II.</w:t>
            </w:r>
            <w:r w:rsidR="006B20ED">
              <w:rPr>
                <w:rFonts w:eastAsiaTheme="minorEastAsia"/>
                <w:noProof/>
                <w:lang w:eastAsia="es-MX"/>
              </w:rPr>
              <w:tab/>
            </w:r>
            <w:r w:rsidR="006B20ED" w:rsidRPr="009B56C5">
              <w:rPr>
                <w:rStyle w:val="Hipervnculo"/>
                <w:rFonts w:ascii="Palatino Linotype" w:hAnsi="Palatino Linotype"/>
                <w:b/>
                <w:noProof/>
              </w:rPr>
              <w:t>De los requerimientos planteados en el recurso de revisión.</w:t>
            </w:r>
            <w:r w:rsidR="006B20ED">
              <w:rPr>
                <w:noProof/>
                <w:webHidden/>
              </w:rPr>
              <w:tab/>
            </w:r>
            <w:r w:rsidR="006B20ED">
              <w:rPr>
                <w:noProof/>
                <w:webHidden/>
              </w:rPr>
              <w:fldChar w:fldCharType="begin"/>
            </w:r>
            <w:r w:rsidR="006B20ED">
              <w:rPr>
                <w:noProof/>
                <w:webHidden/>
              </w:rPr>
              <w:instrText xml:space="preserve"> PAGEREF _Toc525579978 \h </w:instrText>
            </w:r>
            <w:r w:rsidR="006B20ED">
              <w:rPr>
                <w:noProof/>
                <w:webHidden/>
              </w:rPr>
            </w:r>
            <w:r w:rsidR="006B20ED">
              <w:rPr>
                <w:noProof/>
                <w:webHidden/>
              </w:rPr>
              <w:fldChar w:fldCharType="separate"/>
            </w:r>
            <w:r w:rsidR="00D6736A">
              <w:rPr>
                <w:noProof/>
                <w:webHidden/>
              </w:rPr>
              <w:t>3</w:t>
            </w:r>
            <w:r w:rsidR="006B20ED">
              <w:rPr>
                <w:noProof/>
                <w:webHidden/>
              </w:rPr>
              <w:fldChar w:fldCharType="end"/>
            </w:r>
          </w:hyperlink>
        </w:p>
        <w:p w:rsidR="006B20ED" w:rsidRDefault="00D37F61">
          <w:pPr>
            <w:pStyle w:val="TDC1"/>
            <w:tabs>
              <w:tab w:val="left" w:pos="660"/>
              <w:tab w:val="right" w:leader="dot" w:pos="8828"/>
            </w:tabs>
            <w:rPr>
              <w:rFonts w:eastAsiaTheme="minorEastAsia"/>
              <w:noProof/>
              <w:lang w:eastAsia="es-MX"/>
            </w:rPr>
          </w:pPr>
          <w:hyperlink w:anchor="_Toc525579979" w:history="1">
            <w:r w:rsidR="006B20ED" w:rsidRPr="009B56C5">
              <w:rPr>
                <w:rStyle w:val="Hipervnculo"/>
                <w:rFonts w:ascii="Palatino Linotype" w:hAnsi="Palatino Linotype"/>
                <w:b/>
                <w:noProof/>
              </w:rPr>
              <w:t>III.</w:t>
            </w:r>
            <w:r w:rsidR="006B20ED">
              <w:rPr>
                <w:rFonts w:eastAsiaTheme="minorEastAsia"/>
                <w:noProof/>
                <w:lang w:eastAsia="es-MX"/>
              </w:rPr>
              <w:tab/>
            </w:r>
            <w:r w:rsidR="006B20ED" w:rsidRPr="009B56C5">
              <w:rPr>
                <w:rStyle w:val="Hipervnculo"/>
                <w:rFonts w:ascii="Palatino Linotype" w:hAnsi="Palatino Linotype"/>
                <w:b/>
                <w:noProof/>
              </w:rPr>
              <w:t>Los actos consentidos no deben invocarse en el derecho fundamental de acceder a la información pública gubernamental.</w:t>
            </w:r>
            <w:r w:rsidR="006B20ED">
              <w:rPr>
                <w:noProof/>
                <w:webHidden/>
              </w:rPr>
              <w:tab/>
            </w:r>
            <w:r w:rsidR="006B20ED">
              <w:rPr>
                <w:noProof/>
                <w:webHidden/>
              </w:rPr>
              <w:fldChar w:fldCharType="begin"/>
            </w:r>
            <w:r w:rsidR="006B20ED">
              <w:rPr>
                <w:noProof/>
                <w:webHidden/>
              </w:rPr>
              <w:instrText xml:space="preserve"> PAGEREF _Toc525579979 \h </w:instrText>
            </w:r>
            <w:r w:rsidR="006B20ED">
              <w:rPr>
                <w:noProof/>
                <w:webHidden/>
              </w:rPr>
            </w:r>
            <w:r w:rsidR="006B20ED">
              <w:rPr>
                <w:noProof/>
                <w:webHidden/>
              </w:rPr>
              <w:fldChar w:fldCharType="separate"/>
            </w:r>
            <w:r w:rsidR="00D6736A">
              <w:rPr>
                <w:noProof/>
                <w:webHidden/>
              </w:rPr>
              <w:t>8</w:t>
            </w:r>
            <w:r w:rsidR="006B20ED">
              <w:rPr>
                <w:noProof/>
                <w:webHidden/>
              </w:rPr>
              <w:fldChar w:fldCharType="end"/>
            </w:r>
          </w:hyperlink>
        </w:p>
        <w:p w:rsidR="006B20ED" w:rsidRPr="006B20ED" w:rsidRDefault="0046491C" w:rsidP="006B20ED">
          <w:pPr>
            <w:spacing w:line="360" w:lineRule="auto"/>
            <w:rPr>
              <w:rFonts w:ascii="Palatino Linotype" w:hAnsi="Palatino Linotype"/>
            </w:rPr>
          </w:pPr>
          <w:r w:rsidRPr="00072966">
            <w:rPr>
              <w:rFonts w:ascii="Palatino Linotype" w:hAnsi="Palatino Linotype"/>
              <w:b/>
              <w:bCs/>
              <w:lang w:val="es-ES"/>
            </w:rPr>
            <w:fldChar w:fldCharType="end"/>
          </w:r>
        </w:p>
      </w:sdtContent>
    </w:sdt>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5579977"/>
      <w:r w:rsidRPr="00072966">
        <w:rPr>
          <w:rFonts w:ascii="Palatino Linotype" w:hAnsi="Palatino Linotype"/>
          <w:b/>
          <w:color w:val="auto"/>
          <w:sz w:val="24"/>
          <w:szCs w:val="24"/>
        </w:rPr>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2D6857">
        <w:rPr>
          <w:rFonts w:ascii="Palatino Linotype" w:hAnsi="Palatino Linotype" w:cs="Arial"/>
          <w:sz w:val="24"/>
          <w:szCs w:val="24"/>
        </w:rPr>
        <w:t>Trigésima</w:t>
      </w:r>
      <w:r w:rsidR="00F747F8">
        <w:rPr>
          <w:rFonts w:ascii="Palatino Linotype" w:hAnsi="Palatino Linotype" w:cs="Arial"/>
          <w:sz w:val="24"/>
          <w:szCs w:val="24"/>
        </w:rPr>
        <w:t xml:space="preserve"> </w:t>
      </w:r>
      <w:r w:rsidR="002D6857">
        <w:rPr>
          <w:rFonts w:ascii="Palatino Linotype" w:hAnsi="Palatino Linotype" w:cs="Arial"/>
          <w:sz w:val="24"/>
          <w:szCs w:val="24"/>
        </w:rPr>
        <w:t>Cuarta</w:t>
      </w:r>
      <w:r w:rsidR="0076241F"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2D6857">
        <w:rPr>
          <w:rFonts w:ascii="Palatino Linotype" w:hAnsi="Palatino Linotype" w:cs="Arial"/>
          <w:sz w:val="24"/>
          <w:szCs w:val="24"/>
        </w:rPr>
        <w:t>diecinueve</w:t>
      </w:r>
      <w:r w:rsidRPr="00072966">
        <w:rPr>
          <w:rFonts w:ascii="Palatino Linotype" w:hAnsi="Palatino Linotype" w:cs="Arial"/>
          <w:sz w:val="24"/>
          <w:szCs w:val="24"/>
        </w:rPr>
        <w:t xml:space="preserve"> (</w:t>
      </w:r>
      <w:r w:rsidR="002D6857">
        <w:rPr>
          <w:rFonts w:ascii="Palatino Linotype" w:hAnsi="Palatino Linotype" w:cs="Arial"/>
          <w:sz w:val="24"/>
          <w:szCs w:val="24"/>
        </w:rPr>
        <w:t>19</w:t>
      </w:r>
      <w:r w:rsidR="00225026" w:rsidRPr="00072966">
        <w:rPr>
          <w:rFonts w:ascii="Palatino Linotype" w:hAnsi="Palatino Linotype" w:cs="Arial"/>
          <w:sz w:val="24"/>
          <w:szCs w:val="24"/>
        </w:rPr>
        <w:t xml:space="preserve">) de </w:t>
      </w:r>
      <w:r w:rsidR="002D6857">
        <w:rPr>
          <w:rFonts w:ascii="Palatino Linotype" w:hAnsi="Palatino Linotype" w:cs="Arial"/>
          <w:sz w:val="24"/>
          <w:szCs w:val="24"/>
        </w:rPr>
        <w:t>septiembre</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D37F61" w:rsidRPr="00D37F61">
        <w:rPr>
          <w:rFonts w:ascii="Palatino Linotype" w:hAnsi="Palatino Linotype" w:cs="Arial"/>
          <w:b/>
          <w:highlight w:val="black"/>
        </w:rPr>
        <w:t>-------------------------------------------------</w:t>
      </w:r>
      <w:r w:rsidR="00D822A9">
        <w:rPr>
          <w:rFonts w:ascii="Palatino Linotype" w:hAnsi="Palatino Linotype" w:cs="Arial"/>
          <w:b/>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 xml:space="preserve">Ayuntamiento de </w:t>
      </w:r>
      <w:proofErr w:type="spellStart"/>
      <w:r w:rsidR="00D822A9">
        <w:rPr>
          <w:rFonts w:ascii="Palatino Linotype" w:hAnsi="Palatino Linotype"/>
          <w:b/>
          <w:lang w:val="es-ES_tradnl"/>
        </w:rPr>
        <w:t>Zinacantepec</w:t>
      </w:r>
      <w:proofErr w:type="spellEnd"/>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D822A9">
        <w:rPr>
          <w:rFonts w:ascii="Palatino Linotype" w:eastAsia="Times New Roman" w:hAnsi="Palatino Linotype" w:cs="Arial"/>
          <w:b/>
          <w:bCs/>
          <w:sz w:val="24"/>
          <w:szCs w:val="24"/>
          <w:lang w:eastAsia="es-ES"/>
        </w:rPr>
        <w:t>299</w:t>
      </w:r>
      <w:r w:rsidR="002D6857">
        <w:rPr>
          <w:rFonts w:ascii="Palatino Linotype" w:eastAsia="Times New Roman" w:hAnsi="Palatino Linotype" w:cs="Arial"/>
          <w:b/>
          <w:bCs/>
          <w:sz w:val="24"/>
          <w:szCs w:val="24"/>
          <w:lang w:eastAsia="es-ES"/>
        </w:rPr>
        <w:t>9</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B62245" w:rsidRPr="00072966" w:rsidRDefault="00B62245" w:rsidP="00B62245">
      <w:pPr>
        <w:pStyle w:val="Prrafodelista"/>
        <w:spacing w:after="0" w:line="360" w:lineRule="auto"/>
        <w:ind w:left="426"/>
        <w:jc w:val="both"/>
        <w:rPr>
          <w:rFonts w:ascii="Palatino Linotype" w:hAnsi="Palatino Linotype" w:cs="Arial"/>
          <w:sz w:val="24"/>
          <w:szCs w:val="24"/>
        </w:rPr>
      </w:pPr>
    </w:p>
    <w:p w:rsidR="00702BD9" w:rsidRPr="00D822A9" w:rsidRDefault="00C7250F" w:rsidP="00AD4A3C">
      <w:pPr>
        <w:pStyle w:val="Prrafodelista"/>
        <w:numPr>
          <w:ilvl w:val="0"/>
          <w:numId w:val="1"/>
        </w:numPr>
        <w:spacing w:before="240" w:after="240" w:line="360" w:lineRule="auto"/>
        <w:ind w:right="49"/>
        <w:jc w:val="both"/>
        <w:rPr>
          <w:rFonts w:ascii="Palatino Linotype" w:hAnsi="Palatino Linotype" w:cs="Arial"/>
          <w:sz w:val="24"/>
          <w:szCs w:val="24"/>
        </w:rPr>
      </w:pPr>
      <w:r w:rsidRPr="00D822A9">
        <w:rPr>
          <w:rFonts w:ascii="Palatino Linotype" w:hAnsi="Palatino Linotype" w:cs="Arial"/>
          <w:sz w:val="24"/>
          <w:szCs w:val="24"/>
        </w:rPr>
        <w:lastRenderedPageBreak/>
        <w:t xml:space="preserve">El sentido de la Resolución puntualmente determina </w:t>
      </w:r>
      <w:r w:rsidR="00D822A9" w:rsidRPr="00D822A9">
        <w:rPr>
          <w:rFonts w:ascii="Palatino Linotype" w:hAnsi="Palatino Linotype" w:cs="Arial"/>
          <w:sz w:val="24"/>
          <w:szCs w:val="24"/>
        </w:rPr>
        <w:t>CONFIRMAR</w:t>
      </w:r>
      <w:r w:rsidR="00016A9F" w:rsidRPr="00D822A9">
        <w:rPr>
          <w:rFonts w:ascii="Palatino Linotype" w:hAnsi="Palatino Linotype" w:cs="Arial"/>
          <w:sz w:val="24"/>
          <w:szCs w:val="24"/>
        </w:rPr>
        <w:t xml:space="preserve"> la respuesta del Sujeto O</w:t>
      </w:r>
      <w:r w:rsidR="001C545F" w:rsidRPr="00D822A9">
        <w:rPr>
          <w:rFonts w:ascii="Palatino Linotype" w:hAnsi="Palatino Linotype" w:cs="Arial"/>
          <w:sz w:val="24"/>
          <w:szCs w:val="24"/>
        </w:rPr>
        <w:t>bl</w:t>
      </w:r>
      <w:r w:rsidR="00D822A9">
        <w:rPr>
          <w:rFonts w:ascii="Palatino Linotype" w:hAnsi="Palatino Linotype" w:cs="Arial"/>
          <w:sz w:val="24"/>
          <w:szCs w:val="24"/>
        </w:rPr>
        <w:t>igado.</w:t>
      </w:r>
    </w:p>
    <w:p w:rsidR="002D6857" w:rsidRDefault="002D6857" w:rsidP="002D6857">
      <w:pPr>
        <w:pStyle w:val="Prrafodelista"/>
        <w:spacing w:before="240" w:after="240" w:line="360" w:lineRule="auto"/>
        <w:ind w:left="360" w:right="49"/>
        <w:jc w:val="both"/>
        <w:rPr>
          <w:rFonts w:ascii="Palatino Linotype" w:hAnsi="Palatino Linotype" w:cs="Arial"/>
          <w:sz w:val="24"/>
          <w:szCs w:val="24"/>
        </w:rPr>
      </w:pPr>
    </w:p>
    <w:p w:rsidR="00D822A9" w:rsidRDefault="006B20ED" w:rsidP="00E34F08">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F</w:t>
      </w:r>
      <w:r w:rsidR="00D822A9">
        <w:rPr>
          <w:rFonts w:ascii="Palatino Linotype" w:hAnsi="Palatino Linotype" w:cs="Arial"/>
          <w:sz w:val="24"/>
          <w:szCs w:val="24"/>
        </w:rPr>
        <w:t>ormulo el presente voto particular se deriva del hecho que se hayan invocado los denominados actos consentidos dentro del cuerpo del proyecto de resolución.</w:t>
      </w:r>
    </w:p>
    <w:p w:rsidR="00D822A9" w:rsidRPr="00D822A9" w:rsidRDefault="00D822A9" w:rsidP="00D822A9">
      <w:pPr>
        <w:pStyle w:val="Prrafodelista"/>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25579978"/>
      <w:r w:rsidRPr="00072966">
        <w:rPr>
          <w:rFonts w:ascii="Palatino Linotype" w:hAnsi="Palatino Linotype"/>
          <w:b/>
          <w:color w:val="auto"/>
          <w:sz w:val="24"/>
          <w:szCs w:val="24"/>
        </w:rPr>
        <w:t>De los requerimientos planteados en el recurso de revisión.</w:t>
      </w:r>
      <w:bookmarkEnd w:id="1"/>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0D1743" w:rsidRPr="002D6857" w:rsidRDefault="008E1DCC" w:rsidP="000D1743">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72966">
        <w:rPr>
          <w:rFonts w:ascii="Palatino Linotype" w:hAnsi="Palatino Linotype" w:cs="Arial"/>
          <w:sz w:val="24"/>
          <w:szCs w:val="24"/>
        </w:rPr>
        <w:t>El particular</w:t>
      </w:r>
      <w:r w:rsidR="000D1743">
        <w:rPr>
          <w:rFonts w:ascii="Palatino Linotype" w:hAnsi="Palatino Linotype" w:cs="Arial"/>
          <w:sz w:val="24"/>
          <w:szCs w:val="24"/>
        </w:rPr>
        <w:t xml:space="preserve"> solicitó al Sujeto Obligado la siguiente información:</w:t>
      </w:r>
    </w:p>
    <w:p w:rsidR="002D6857" w:rsidRDefault="002D6857" w:rsidP="002D6857">
      <w:pPr>
        <w:pStyle w:val="Prrafodelista"/>
        <w:spacing w:after="0" w:line="360" w:lineRule="auto"/>
        <w:ind w:left="360"/>
        <w:jc w:val="both"/>
        <w:rPr>
          <w:rFonts w:ascii="Palatino Linotype" w:hAnsi="Palatino Linotype" w:cs="Arial"/>
          <w:sz w:val="24"/>
          <w:szCs w:val="24"/>
        </w:rPr>
      </w:pPr>
    </w:p>
    <w:p w:rsidR="00444048" w:rsidRDefault="00D822A9" w:rsidP="000D1743">
      <w:pPr>
        <w:pStyle w:val="Prrafodelista"/>
        <w:spacing w:after="0" w:line="360" w:lineRule="auto"/>
        <w:ind w:left="360"/>
        <w:jc w:val="both"/>
        <w:rPr>
          <w:rFonts w:ascii="Palatino Linotype" w:eastAsia="Times New Roman" w:hAnsi="Palatino Linotype" w:cs="Times New Roman"/>
          <w:sz w:val="24"/>
          <w:szCs w:val="24"/>
          <w:lang w:val="es-ES_tradnl" w:eastAsia="es-ES"/>
        </w:rPr>
      </w:pPr>
      <w:r>
        <w:rPr>
          <w:rFonts w:ascii="Palatino Linotype" w:hAnsi="Palatino Linotype"/>
          <w:i/>
        </w:rPr>
        <w:t>“</w:t>
      </w:r>
      <w:r w:rsidRPr="002A2042">
        <w:rPr>
          <w:rFonts w:ascii="Palatino Linotype" w:hAnsi="Palatino Linotype"/>
          <w:i/>
          <w:color w:val="C00000"/>
        </w:rPr>
        <w:t>1.</w:t>
      </w:r>
      <w:r w:rsidRPr="002A2042">
        <w:rPr>
          <w:rFonts w:ascii="Palatino Linotype" w:hAnsi="Palatino Linotype"/>
          <w:i/>
        </w:rPr>
        <w:t xml:space="preserve"> EL REGLAMENTO ORGÁNICO MUNICIPAL DE ZINACANTEPEC 2016 (EN CASO DE HABER SUFRIDO REFORMAS A LA FECHA, SOLICITO ME SEAN PROPORCIONADAS); </w:t>
      </w:r>
      <w:r w:rsidRPr="002A2042">
        <w:rPr>
          <w:rFonts w:ascii="Palatino Linotype" w:hAnsi="Palatino Linotype"/>
          <w:i/>
          <w:color w:val="C00000"/>
        </w:rPr>
        <w:t>2.</w:t>
      </w:r>
      <w:r w:rsidRPr="002A2042">
        <w:rPr>
          <w:rFonts w:ascii="Palatino Linotype" w:hAnsi="Palatino Linotype"/>
          <w:i/>
        </w:rPr>
        <w:t xml:space="preserve"> SOLICITO SABER LA FECHA Y NUMERO DE SESION DE CABILDO EN DONDE FUE APROBADO DICHO REGLAMENTO Y DE EXISTIR REFORMAS SOLICITO LAS FECHAS Y LOS NUMEROS DE SESION DONDE SE APROBARON EN SU CASO REFORMAS HASTA LA ACTUALIDAD DEL REGLAMENTO ORGÁNICO MUNICIPAL DE ZINACANTEPEC 2016; </w:t>
      </w:r>
      <w:r w:rsidRPr="002A2042">
        <w:rPr>
          <w:rFonts w:ascii="Palatino Linotype" w:hAnsi="Palatino Linotype"/>
          <w:i/>
          <w:color w:val="C00000"/>
        </w:rPr>
        <w:t xml:space="preserve">3. </w:t>
      </w:r>
      <w:r w:rsidRPr="002A2042">
        <w:rPr>
          <w:rFonts w:ascii="Palatino Linotype" w:hAnsi="Palatino Linotype"/>
          <w:i/>
        </w:rPr>
        <w:t xml:space="preserve">PARA MI MEJOR ENTENDIMIENTO SOLICITO COPIA DE LA SESIÓN DE CABILDO DONDE SE APROBO EL REGLAMENTO ORGÁNICO MUNICIPAL DE ZINACANTEPEC 2016, </w:t>
      </w:r>
      <w:r w:rsidRPr="002A2042">
        <w:rPr>
          <w:rFonts w:ascii="Palatino Linotype" w:hAnsi="Palatino Linotype"/>
          <w:i/>
        </w:rPr>
        <w:lastRenderedPageBreak/>
        <w:t xml:space="preserve">ASIMISMO, EN CASO DE HABER SUFRIDO REFORMAS SOLICITO COPIA DE LAS ACTAS DE SESION DE CABILDO DONDE SE HAYAN APROBADO; </w:t>
      </w:r>
      <w:r w:rsidRPr="002A2042">
        <w:rPr>
          <w:rFonts w:ascii="Palatino Linotype" w:hAnsi="Palatino Linotype"/>
          <w:i/>
          <w:color w:val="C00000"/>
        </w:rPr>
        <w:t>4.</w:t>
      </w:r>
      <w:r w:rsidRPr="002A2042">
        <w:rPr>
          <w:rFonts w:ascii="Palatino Linotype" w:hAnsi="Palatino Linotype"/>
          <w:i/>
        </w:rPr>
        <w:t xml:space="preserve"> SOLICITO EL REGLAMENTO INTERIOR DEL ORGANISMO PÚBLICO PARA LA PRESTACIÓN DE LOS SERVICIOS DE AGUA POTABLE, ALCANTARILLADO Y SANEAMIENTO DE ZINACANTEPEC, YA QUE COMO SE DEMUESTRA EN EL ANEXO CON CAPTURAS DE PANTALLA AL CONSULTAR LA INFORMACION EN EL RUBRO DE INFORMACION PUBLICA DE OFICIO APARECE ERROR POR LO QUE NO PUEDO CONSULTAR NINGUNA NORMATIVIDAD</w:t>
      </w:r>
      <w:r>
        <w:rPr>
          <w:rFonts w:ascii="Palatino Linotype" w:hAnsi="Palatino Linotype"/>
          <w:i/>
        </w:rPr>
        <w:t>”</w:t>
      </w:r>
    </w:p>
    <w:p w:rsidR="00D822A9" w:rsidRPr="00072966" w:rsidRDefault="00D822A9" w:rsidP="000D1743">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5D4F74" w:rsidRDefault="005D4F74" w:rsidP="00525DF2">
      <w:pPr>
        <w:pStyle w:val="Prrafodelista"/>
        <w:numPr>
          <w:ilvl w:val="0"/>
          <w:numId w:val="1"/>
        </w:numPr>
        <w:spacing w:before="240" w:after="240" w:line="360" w:lineRule="auto"/>
        <w:jc w:val="both"/>
        <w:rPr>
          <w:rFonts w:ascii="Palatino Linotype" w:eastAsia="Times New Roman" w:hAnsi="Palatino Linotype" w:cs="Times New Roman"/>
          <w:sz w:val="24"/>
          <w:szCs w:val="24"/>
          <w:lang w:val="es-ES_tradnl" w:eastAsia="es-ES"/>
        </w:rPr>
      </w:pPr>
      <w:r w:rsidRPr="005D4F74">
        <w:rPr>
          <w:rFonts w:ascii="Palatino Linotype" w:eastAsia="Times New Roman" w:hAnsi="Palatino Linotype" w:cs="Times New Roman"/>
          <w:sz w:val="24"/>
          <w:szCs w:val="24"/>
          <w:lang w:val="es-ES_tradnl" w:eastAsia="es-ES"/>
        </w:rPr>
        <w:t>El Sujeto Obligado</w:t>
      </w:r>
      <w:r w:rsidR="007C43FB">
        <w:rPr>
          <w:rFonts w:ascii="Palatino Linotype" w:eastAsia="Times New Roman" w:hAnsi="Palatino Linotype" w:cs="Times New Roman"/>
          <w:sz w:val="24"/>
          <w:szCs w:val="24"/>
          <w:lang w:val="es-ES_tradnl" w:eastAsia="es-ES"/>
        </w:rPr>
        <w:t>,</w:t>
      </w:r>
      <w:r w:rsidRPr="005D4F74">
        <w:rPr>
          <w:rFonts w:ascii="Palatino Linotype" w:eastAsia="Times New Roman" w:hAnsi="Palatino Linotype" w:cs="Times New Roman"/>
          <w:sz w:val="24"/>
          <w:szCs w:val="24"/>
          <w:lang w:val="es-ES_tradnl" w:eastAsia="es-ES"/>
        </w:rPr>
        <w:t xml:space="preserve"> a través de su </w:t>
      </w:r>
      <w:r w:rsidR="007C43FB">
        <w:rPr>
          <w:rFonts w:ascii="Palatino Linotype" w:eastAsia="Times New Roman" w:hAnsi="Palatino Linotype" w:cs="Times New Roman"/>
          <w:sz w:val="24"/>
          <w:szCs w:val="24"/>
          <w:lang w:val="es-ES_tradnl" w:eastAsia="es-ES"/>
        </w:rPr>
        <w:t>respuesta,</w:t>
      </w:r>
      <w:r w:rsidRPr="005D4F74">
        <w:rPr>
          <w:rFonts w:ascii="Palatino Linotype" w:eastAsia="Times New Roman" w:hAnsi="Palatino Linotype" w:cs="Times New Roman"/>
          <w:sz w:val="24"/>
          <w:szCs w:val="24"/>
          <w:lang w:val="es-ES_tradnl" w:eastAsia="es-ES"/>
        </w:rPr>
        <w:t xml:space="preserve"> manifestó lo siguiente:</w:t>
      </w:r>
    </w:p>
    <w:p w:rsidR="00D822A9" w:rsidRDefault="00D822A9" w:rsidP="00D822A9">
      <w:pPr>
        <w:pStyle w:val="Prrafodelista"/>
        <w:spacing w:before="240" w:after="240" w:line="360" w:lineRule="auto"/>
        <w:ind w:left="360"/>
        <w:jc w:val="both"/>
        <w:rPr>
          <w:rFonts w:ascii="Palatino Linotype" w:eastAsia="Times New Roman" w:hAnsi="Palatino Linotype" w:cs="Times New Roman"/>
          <w:sz w:val="24"/>
          <w:szCs w:val="24"/>
          <w:lang w:val="es-ES_tradnl" w:eastAsia="es-ES"/>
        </w:rPr>
      </w:pPr>
    </w:p>
    <w:p w:rsidR="00D822A9" w:rsidRPr="00D822A9" w:rsidRDefault="00D822A9" w:rsidP="00D822A9">
      <w:pPr>
        <w:spacing w:before="100" w:beforeAutospacing="1" w:after="100" w:afterAutospacing="1" w:line="276" w:lineRule="auto"/>
        <w:ind w:left="567" w:right="616"/>
        <w:jc w:val="both"/>
        <w:rPr>
          <w:rFonts w:ascii="Palatino Linotype" w:hAnsi="Palatino Linotype" w:cs="Segoe UI"/>
          <w:i/>
        </w:rPr>
      </w:pPr>
      <w:r w:rsidRPr="00D822A9">
        <w:rPr>
          <w:rFonts w:ascii="Palatino Linotype" w:hAnsi="Palatino Linotype" w:cs="Segoe UI"/>
          <w:i/>
        </w:rPr>
        <w:t xml:space="preserve">“…En relación a los numerales uno, dos y tres […] el </w:t>
      </w:r>
      <w:r w:rsidRPr="00D822A9">
        <w:rPr>
          <w:rFonts w:ascii="Palatino Linotype" w:hAnsi="Palatino Linotype" w:cs="Segoe UI"/>
          <w:b/>
          <w:i/>
        </w:rPr>
        <w:t xml:space="preserve">Reglamento Orgánico Municipal de </w:t>
      </w:r>
      <w:proofErr w:type="spellStart"/>
      <w:r w:rsidRPr="00D822A9">
        <w:rPr>
          <w:rFonts w:ascii="Palatino Linotype" w:hAnsi="Palatino Linotype" w:cs="Segoe UI"/>
          <w:b/>
          <w:i/>
        </w:rPr>
        <w:t>Zinacantepec</w:t>
      </w:r>
      <w:proofErr w:type="spellEnd"/>
      <w:r w:rsidRPr="00D822A9">
        <w:rPr>
          <w:rFonts w:ascii="Palatino Linotype" w:hAnsi="Palatino Linotype" w:cs="Segoe UI"/>
          <w:i/>
        </w:rPr>
        <w:t xml:space="preserve"> </w:t>
      </w:r>
      <w:r w:rsidRPr="00D822A9">
        <w:rPr>
          <w:rFonts w:ascii="Palatino Linotype" w:hAnsi="Palatino Linotype" w:cs="Segoe UI"/>
          <w:b/>
          <w:i/>
        </w:rPr>
        <w:t>se aprobó</w:t>
      </w:r>
      <w:r w:rsidRPr="00D822A9">
        <w:rPr>
          <w:rFonts w:ascii="Palatino Linotype" w:hAnsi="Palatino Linotype" w:cs="Segoe UI"/>
          <w:i/>
        </w:rPr>
        <w:t xml:space="preserve"> </w:t>
      </w:r>
      <w:r w:rsidRPr="00D822A9">
        <w:rPr>
          <w:rFonts w:ascii="Palatino Linotype" w:hAnsi="Palatino Linotype" w:cs="Segoe UI"/>
          <w:b/>
          <w:i/>
        </w:rPr>
        <w:t>en la quinta sesión ordinaria de cabildo</w:t>
      </w:r>
      <w:r w:rsidRPr="00D822A9">
        <w:rPr>
          <w:rFonts w:ascii="Palatino Linotype" w:hAnsi="Palatino Linotype" w:cs="Segoe UI"/>
          <w:i/>
        </w:rPr>
        <w:t xml:space="preserve"> acta No. 09/2016 </w:t>
      </w:r>
      <w:r w:rsidRPr="00D822A9">
        <w:rPr>
          <w:rFonts w:ascii="Palatino Linotype" w:hAnsi="Palatino Linotype" w:cs="Segoe UI"/>
          <w:b/>
          <w:i/>
        </w:rPr>
        <w:t>de fecha doce de febrero de 2016</w:t>
      </w:r>
      <w:r w:rsidRPr="00D822A9">
        <w:rPr>
          <w:rFonts w:ascii="Palatino Linotype" w:hAnsi="Palatino Linotype" w:cs="Segoe UI"/>
          <w:i/>
        </w:rPr>
        <w:t xml:space="preserve"> y se publicó en la Gaceta Municipal No. 04 de fecha 16 de febrero del mismo año.</w:t>
      </w:r>
    </w:p>
    <w:p w:rsidR="00D822A9" w:rsidRPr="00D822A9" w:rsidRDefault="00D822A9" w:rsidP="00D822A9">
      <w:pPr>
        <w:spacing w:before="100" w:beforeAutospacing="1" w:after="100" w:afterAutospacing="1" w:line="276" w:lineRule="auto"/>
        <w:ind w:left="567" w:right="616"/>
        <w:jc w:val="both"/>
        <w:rPr>
          <w:rFonts w:ascii="Palatino Linotype" w:hAnsi="Palatino Linotype" w:cs="Segoe UI"/>
          <w:i/>
        </w:rPr>
      </w:pPr>
      <w:r w:rsidRPr="00D822A9">
        <w:rPr>
          <w:rFonts w:ascii="Palatino Linotype" w:hAnsi="Palatino Linotype" w:cs="Segoe UI"/>
          <w:i/>
        </w:rPr>
        <w:t xml:space="preserve">En relación a las </w:t>
      </w:r>
      <w:r w:rsidRPr="00D822A9">
        <w:rPr>
          <w:rFonts w:ascii="Palatino Linotype" w:hAnsi="Palatino Linotype" w:cs="Segoe UI"/>
          <w:b/>
          <w:i/>
        </w:rPr>
        <w:t>reformas</w:t>
      </w:r>
      <w:r w:rsidRPr="00D822A9">
        <w:rPr>
          <w:rFonts w:ascii="Palatino Linotype" w:hAnsi="Palatino Linotype" w:cs="Segoe UI"/>
          <w:i/>
        </w:rPr>
        <w:t xml:space="preserve"> que sufrió el </w:t>
      </w:r>
      <w:r w:rsidRPr="00D822A9">
        <w:rPr>
          <w:rFonts w:ascii="Palatino Linotype" w:hAnsi="Palatino Linotype" w:cs="Segoe UI"/>
          <w:b/>
          <w:i/>
        </w:rPr>
        <w:t xml:space="preserve">Reglamento Orgánico Municipal de </w:t>
      </w:r>
      <w:proofErr w:type="spellStart"/>
      <w:r w:rsidRPr="00D822A9">
        <w:rPr>
          <w:rFonts w:ascii="Palatino Linotype" w:hAnsi="Palatino Linotype" w:cs="Segoe UI"/>
          <w:b/>
          <w:i/>
        </w:rPr>
        <w:t>Zinacantepec</w:t>
      </w:r>
      <w:proofErr w:type="spellEnd"/>
      <w:r w:rsidRPr="00D822A9">
        <w:rPr>
          <w:rFonts w:ascii="Palatino Linotype" w:hAnsi="Palatino Linotype" w:cs="Segoe UI"/>
          <w:b/>
          <w:i/>
        </w:rPr>
        <w:t xml:space="preserve">, </w:t>
      </w:r>
      <w:r w:rsidRPr="00D822A9">
        <w:rPr>
          <w:rFonts w:ascii="Palatino Linotype" w:hAnsi="Palatino Linotype" w:cs="Segoe UI"/>
          <w:i/>
        </w:rPr>
        <w:t xml:space="preserve">en su </w:t>
      </w:r>
      <w:r w:rsidRPr="00D822A9">
        <w:rPr>
          <w:rFonts w:ascii="Palatino Linotype" w:hAnsi="Palatino Linotype" w:cs="Segoe UI"/>
          <w:b/>
          <w:i/>
        </w:rPr>
        <w:t>capítulo octavo</w:t>
      </w:r>
      <w:r w:rsidRPr="00D822A9">
        <w:rPr>
          <w:rFonts w:ascii="Palatino Linotype" w:hAnsi="Palatino Linotype" w:cs="Segoe UI"/>
          <w:i/>
        </w:rPr>
        <w:t xml:space="preserve">, </w:t>
      </w:r>
      <w:r w:rsidRPr="00D822A9">
        <w:rPr>
          <w:rFonts w:ascii="Palatino Linotype" w:hAnsi="Palatino Linotype" w:cs="Segoe UI"/>
          <w:b/>
          <w:i/>
        </w:rPr>
        <w:t>adiciones al artículo 38</w:t>
      </w:r>
      <w:r w:rsidRPr="00D822A9">
        <w:rPr>
          <w:rFonts w:ascii="Palatino Linotype" w:hAnsi="Palatino Linotype" w:cs="Segoe UI"/>
          <w:i/>
        </w:rPr>
        <w:t xml:space="preserve">, las cuales </w:t>
      </w:r>
      <w:r w:rsidRPr="00D822A9">
        <w:rPr>
          <w:rFonts w:ascii="Palatino Linotype" w:hAnsi="Palatino Linotype" w:cs="Segoe UI"/>
          <w:b/>
          <w:i/>
        </w:rPr>
        <w:t xml:space="preserve">se aprobaron en la novena sesión ordinaria de cabildo </w:t>
      </w:r>
      <w:r w:rsidRPr="00D822A9">
        <w:rPr>
          <w:rFonts w:ascii="Palatino Linotype" w:hAnsi="Palatino Linotype" w:cs="Segoe UI"/>
          <w:i/>
        </w:rPr>
        <w:t xml:space="preserve">acta No. 014/2016 </w:t>
      </w:r>
      <w:r w:rsidRPr="00D822A9">
        <w:rPr>
          <w:rFonts w:ascii="Palatino Linotype" w:hAnsi="Palatino Linotype" w:cs="Segoe UI"/>
          <w:b/>
          <w:i/>
        </w:rPr>
        <w:t>de fecha 18 de marzo de 2016</w:t>
      </w:r>
      <w:r w:rsidRPr="00D822A9">
        <w:rPr>
          <w:rFonts w:ascii="Palatino Linotype" w:hAnsi="Palatino Linotype" w:cs="Segoe UI"/>
          <w:i/>
        </w:rPr>
        <w:t xml:space="preserve"> y se publicaron en la Gaceta Municipal No. 11 de fecha 04 de abril de 2016.</w:t>
      </w:r>
    </w:p>
    <w:p w:rsidR="00D822A9" w:rsidRPr="00D822A9" w:rsidRDefault="00D822A9" w:rsidP="00D822A9">
      <w:pPr>
        <w:spacing w:before="100" w:beforeAutospacing="1" w:after="100" w:afterAutospacing="1" w:line="276" w:lineRule="auto"/>
        <w:ind w:left="567" w:right="616"/>
        <w:jc w:val="both"/>
        <w:rPr>
          <w:rFonts w:ascii="Palatino Linotype" w:hAnsi="Palatino Linotype" w:cs="Segoe UI"/>
          <w:i/>
        </w:rPr>
      </w:pPr>
      <w:r w:rsidRPr="00D822A9">
        <w:rPr>
          <w:rFonts w:ascii="Palatino Linotype" w:hAnsi="Palatino Linotype" w:cs="Segoe UI"/>
          <w:i/>
        </w:rPr>
        <w:t xml:space="preserve">Asimismo </w:t>
      </w:r>
      <w:r w:rsidRPr="00D822A9">
        <w:rPr>
          <w:rFonts w:ascii="Palatino Linotype" w:hAnsi="Palatino Linotype" w:cs="Segoe UI"/>
          <w:b/>
          <w:i/>
        </w:rPr>
        <w:t>se deroga la fracción XII del artículo 62 del Capítulo Décimo Noveno de la Dirección de Desarrollo Social</w:t>
      </w:r>
      <w:r w:rsidRPr="00D822A9">
        <w:rPr>
          <w:rFonts w:ascii="Palatino Linotype" w:hAnsi="Palatino Linotype" w:cs="Segoe UI"/>
          <w:i/>
        </w:rPr>
        <w:t xml:space="preserve">; y </w:t>
      </w:r>
      <w:r w:rsidRPr="00D822A9">
        <w:rPr>
          <w:rFonts w:ascii="Palatino Linotype" w:hAnsi="Palatino Linotype" w:cs="Segoe UI"/>
          <w:b/>
          <w:i/>
        </w:rPr>
        <w:t>se adiciona al artículo 27 como fracción XII y la actual fracción XII se recorra como fracción XIII en su Capítulo tercero de la Secretaría del Ayuntamiento</w:t>
      </w:r>
      <w:r w:rsidRPr="00D822A9">
        <w:rPr>
          <w:rFonts w:ascii="Palatino Linotype" w:hAnsi="Palatino Linotype" w:cs="Segoe UI"/>
          <w:i/>
        </w:rPr>
        <w:t xml:space="preserve">; </w:t>
      </w:r>
      <w:r w:rsidRPr="00D822A9">
        <w:rPr>
          <w:rFonts w:ascii="Palatino Linotype" w:hAnsi="Palatino Linotype" w:cs="Segoe UI"/>
          <w:b/>
          <w:i/>
        </w:rPr>
        <w:t>aprobadas</w:t>
      </w:r>
      <w:r w:rsidRPr="00D822A9">
        <w:rPr>
          <w:rFonts w:ascii="Palatino Linotype" w:hAnsi="Palatino Linotype" w:cs="Segoe UI"/>
          <w:i/>
        </w:rPr>
        <w:t xml:space="preserve"> en la </w:t>
      </w:r>
      <w:r w:rsidRPr="00D822A9">
        <w:rPr>
          <w:rFonts w:ascii="Palatino Linotype" w:hAnsi="Palatino Linotype" w:cs="Segoe UI"/>
          <w:b/>
          <w:i/>
        </w:rPr>
        <w:t>décima quinta sesión de cabildo</w:t>
      </w:r>
      <w:r w:rsidRPr="00D822A9">
        <w:rPr>
          <w:rFonts w:ascii="Palatino Linotype" w:hAnsi="Palatino Linotype" w:cs="Segoe UI"/>
          <w:i/>
        </w:rPr>
        <w:t xml:space="preserve"> acta No. 023/2016 </w:t>
      </w:r>
      <w:r w:rsidRPr="00D822A9">
        <w:rPr>
          <w:rFonts w:ascii="Palatino Linotype" w:hAnsi="Palatino Linotype" w:cs="Segoe UI"/>
          <w:b/>
          <w:i/>
        </w:rPr>
        <w:t>de fecha 20 de mayo del mismo año</w:t>
      </w:r>
      <w:r w:rsidRPr="00D822A9">
        <w:rPr>
          <w:rFonts w:ascii="Palatino Linotype" w:hAnsi="Palatino Linotype" w:cs="Segoe UI"/>
          <w:i/>
        </w:rPr>
        <w:t>, y se publicó en la Gaceta Municipal No. 19 de fecha 06 de junio de 2016.</w:t>
      </w:r>
    </w:p>
    <w:p w:rsidR="00D822A9" w:rsidRPr="00D822A9" w:rsidRDefault="00D822A9" w:rsidP="00D822A9">
      <w:pPr>
        <w:spacing w:before="100" w:beforeAutospacing="1" w:after="100" w:afterAutospacing="1" w:line="276" w:lineRule="auto"/>
        <w:ind w:left="567" w:right="616"/>
        <w:jc w:val="both"/>
        <w:rPr>
          <w:rFonts w:ascii="Palatino Linotype" w:hAnsi="Palatino Linotype" w:cs="Segoe UI"/>
          <w:i/>
        </w:rPr>
      </w:pPr>
      <w:r w:rsidRPr="00D822A9">
        <w:rPr>
          <w:rFonts w:ascii="Palatino Linotype" w:hAnsi="Palatino Linotype" w:cs="Segoe UI"/>
          <w:i/>
        </w:rPr>
        <w:lastRenderedPageBreak/>
        <w:t xml:space="preserve">Y en relación al numeral cuatro:- el </w:t>
      </w:r>
      <w:r w:rsidRPr="00D822A9">
        <w:rPr>
          <w:rFonts w:ascii="Palatino Linotype" w:hAnsi="Palatino Linotype" w:cs="Segoe UI"/>
          <w:b/>
          <w:i/>
        </w:rPr>
        <w:t xml:space="preserve">Reglamento Interior del Organismo Público Descentralizado para la Prestación de los Servicios de Agua Potable, Alcantarillado y Saneamiento de </w:t>
      </w:r>
      <w:proofErr w:type="spellStart"/>
      <w:r w:rsidRPr="00D822A9">
        <w:rPr>
          <w:rFonts w:ascii="Palatino Linotype" w:hAnsi="Palatino Linotype" w:cs="Segoe UI"/>
          <w:b/>
          <w:i/>
        </w:rPr>
        <w:t>Zinacantepec</w:t>
      </w:r>
      <w:proofErr w:type="spellEnd"/>
      <w:r w:rsidRPr="00D822A9">
        <w:rPr>
          <w:rFonts w:ascii="Palatino Linotype" w:hAnsi="Palatino Linotype" w:cs="Segoe UI"/>
          <w:i/>
        </w:rPr>
        <w:t xml:space="preserve">, se aprobó en la vigésima sexta sesión ordinaria de cabildo, acta No. 035/2016 de fecha 19 de agosto de 2016 y </w:t>
      </w:r>
      <w:r w:rsidRPr="00D822A9">
        <w:rPr>
          <w:rFonts w:ascii="Palatino Linotype" w:hAnsi="Palatino Linotype" w:cs="Segoe UI"/>
          <w:b/>
          <w:i/>
        </w:rPr>
        <w:t>se publicó en la Gaceta Municipal No. 32</w:t>
      </w:r>
      <w:r w:rsidRPr="00D822A9">
        <w:rPr>
          <w:rFonts w:ascii="Palatino Linotype" w:hAnsi="Palatino Linotype" w:cs="Segoe UI"/>
          <w:i/>
        </w:rPr>
        <w:t xml:space="preserve"> de fecha 22 de agosto del mismo año.</w:t>
      </w:r>
    </w:p>
    <w:p w:rsidR="005D4F74" w:rsidRPr="00D822A9" w:rsidRDefault="00D822A9" w:rsidP="00D822A9">
      <w:pPr>
        <w:spacing w:before="100" w:beforeAutospacing="1" w:after="100" w:afterAutospacing="1" w:line="276" w:lineRule="auto"/>
        <w:ind w:left="567" w:right="616"/>
        <w:jc w:val="both"/>
        <w:rPr>
          <w:rFonts w:ascii="Palatino Linotype" w:hAnsi="Palatino Linotype" w:cs="Segoe UI"/>
          <w:i/>
        </w:rPr>
      </w:pPr>
      <w:r w:rsidRPr="00D822A9">
        <w:rPr>
          <w:rFonts w:ascii="Palatino Linotype" w:hAnsi="Palatino Linotype" w:cs="Segoe UI"/>
          <w:i/>
        </w:rPr>
        <w:t xml:space="preserve">No omito comentarle que </w:t>
      </w:r>
      <w:r w:rsidRPr="00D822A9">
        <w:rPr>
          <w:rFonts w:ascii="Palatino Linotype" w:hAnsi="Palatino Linotype" w:cs="Segoe UI"/>
          <w:b/>
          <w:i/>
        </w:rPr>
        <w:t>toda la información solicitada</w:t>
      </w:r>
      <w:r w:rsidRPr="00D822A9">
        <w:rPr>
          <w:rFonts w:ascii="Palatino Linotype" w:hAnsi="Palatino Linotype" w:cs="Segoe UI"/>
          <w:i/>
        </w:rPr>
        <w:t xml:space="preserve"> […] </w:t>
      </w:r>
      <w:r w:rsidRPr="00D822A9">
        <w:rPr>
          <w:rFonts w:ascii="Palatino Linotype" w:hAnsi="Palatino Linotype" w:cs="Segoe UI"/>
          <w:b/>
          <w:i/>
        </w:rPr>
        <w:t xml:space="preserve">se encuentra en la página </w:t>
      </w:r>
      <w:hyperlink r:id="rId8" w:history="1">
        <w:r w:rsidRPr="00D822A9">
          <w:rPr>
            <w:rStyle w:val="Hipervnculo"/>
            <w:rFonts w:ascii="Palatino Linotype" w:hAnsi="Palatino Linotype" w:cs="Segoe UI"/>
            <w:b/>
            <w:i/>
          </w:rPr>
          <w:t>https://www.ipomex.org.mx/portal.htm</w:t>
        </w:r>
      </w:hyperlink>
      <w:r w:rsidRPr="00D822A9">
        <w:rPr>
          <w:rFonts w:ascii="Palatino Linotype" w:hAnsi="Palatino Linotype" w:cs="Segoe UI"/>
          <w:i/>
        </w:rPr>
        <w:t>, en el sitio electrónico de sujetos obligados a la Transparencia (</w:t>
      </w:r>
      <w:r w:rsidRPr="00D822A9">
        <w:rPr>
          <w:rFonts w:ascii="Palatino Linotype" w:hAnsi="Palatino Linotype" w:cs="Segoe UI"/>
          <w:b/>
          <w:i/>
        </w:rPr>
        <w:t xml:space="preserve">Ayuntamiento - </w:t>
      </w:r>
      <w:proofErr w:type="spellStart"/>
      <w:r w:rsidRPr="00D822A9">
        <w:rPr>
          <w:rFonts w:ascii="Palatino Linotype" w:hAnsi="Palatino Linotype" w:cs="Segoe UI"/>
          <w:b/>
          <w:i/>
        </w:rPr>
        <w:t>Zinacantepec</w:t>
      </w:r>
      <w:proofErr w:type="spellEnd"/>
      <w:r w:rsidRPr="00D822A9">
        <w:rPr>
          <w:rFonts w:ascii="Palatino Linotype" w:hAnsi="Palatino Linotype" w:cs="Segoe UI"/>
          <w:i/>
        </w:rPr>
        <w:t xml:space="preserve">), </w:t>
      </w:r>
      <w:r w:rsidRPr="00D822A9">
        <w:rPr>
          <w:rFonts w:ascii="Palatino Linotype" w:hAnsi="Palatino Linotype" w:cs="Segoe UI"/>
          <w:b/>
          <w:i/>
        </w:rPr>
        <w:t xml:space="preserve">fracciones años 2015-2017, </w:t>
      </w:r>
      <w:r w:rsidRPr="00D822A9">
        <w:rPr>
          <w:rFonts w:ascii="Palatino Linotype" w:hAnsi="Palatino Linotype" w:cs="Segoe UI"/>
          <w:i/>
        </w:rPr>
        <w:t>en su</w:t>
      </w:r>
      <w:r w:rsidRPr="00D822A9">
        <w:rPr>
          <w:rFonts w:ascii="Palatino Linotype" w:hAnsi="Palatino Linotype" w:cs="Segoe UI"/>
          <w:b/>
          <w:i/>
        </w:rPr>
        <w:t xml:space="preserve"> artículo 94 fracción II B2 y </w:t>
      </w:r>
      <w:r w:rsidRPr="00D822A9">
        <w:rPr>
          <w:rFonts w:ascii="Palatino Linotype" w:hAnsi="Palatino Linotype" w:cs="Segoe UI"/>
          <w:i/>
        </w:rPr>
        <w:t>en la</w:t>
      </w:r>
      <w:r w:rsidRPr="00D822A9">
        <w:rPr>
          <w:rFonts w:ascii="Palatino Linotype" w:hAnsi="Palatino Linotype" w:cs="Segoe UI"/>
          <w:b/>
          <w:i/>
        </w:rPr>
        <w:t xml:space="preserve"> fracción II A…”</w:t>
      </w:r>
    </w:p>
    <w:p w:rsidR="00D822A9" w:rsidRPr="00D822A9" w:rsidRDefault="001C545F" w:rsidP="00D822A9">
      <w:pPr>
        <w:pStyle w:val="Prrafodelista"/>
        <w:numPr>
          <w:ilvl w:val="0"/>
          <w:numId w:val="1"/>
        </w:numPr>
        <w:spacing w:before="240" w:after="240" w:line="360" w:lineRule="auto"/>
        <w:jc w:val="both"/>
        <w:rPr>
          <w:rFonts w:ascii="Palatino Linotype" w:hAnsi="Palatino Linotype" w:cs="Arial"/>
          <w:sz w:val="24"/>
        </w:rPr>
      </w:pPr>
      <w:r w:rsidRPr="00B62245">
        <w:rPr>
          <w:rFonts w:ascii="Palatino Linotype" w:hAnsi="Palatino Linotype"/>
          <w:sz w:val="24"/>
          <w:lang w:eastAsia="es-MX"/>
        </w:rPr>
        <w:t xml:space="preserve">Por su parte, inconforme con la respuesta, la </w:t>
      </w:r>
      <w:r w:rsidR="00D822A9">
        <w:rPr>
          <w:rFonts w:ascii="Palatino Linotype" w:hAnsi="Palatino Linotype"/>
          <w:sz w:val="24"/>
          <w:lang w:eastAsia="es-MX"/>
        </w:rPr>
        <w:t xml:space="preserve">parte </w:t>
      </w:r>
      <w:r w:rsidRPr="00B62245">
        <w:rPr>
          <w:rFonts w:ascii="Palatino Linotype" w:hAnsi="Palatino Linotype"/>
          <w:b/>
          <w:sz w:val="24"/>
          <w:lang w:eastAsia="es-MX"/>
        </w:rPr>
        <w:t>RECURRENTE</w:t>
      </w:r>
      <w:r w:rsidRPr="00B62245">
        <w:rPr>
          <w:rFonts w:ascii="Palatino Linotype" w:hAnsi="Palatino Linotype"/>
          <w:sz w:val="24"/>
          <w:lang w:eastAsia="es-MX"/>
        </w:rPr>
        <w:t xml:space="preserve"> procedió a través del recurso de revisión materia de la presente resolución</w:t>
      </w:r>
      <w:r w:rsidR="00643C7E">
        <w:rPr>
          <w:rFonts w:ascii="Palatino Linotype" w:hAnsi="Palatino Linotype"/>
          <w:sz w:val="24"/>
          <w:lang w:eastAsia="es-MX"/>
        </w:rPr>
        <w:t xml:space="preserve"> y señaló </w:t>
      </w:r>
      <w:r w:rsidR="00D822A9" w:rsidRPr="00D822A9">
        <w:rPr>
          <w:rFonts w:ascii="Palatino Linotype" w:hAnsi="Palatino Linotype" w:cs="Arial"/>
        </w:rPr>
        <w:t>que el sujeto obligado proporcionó una dirección electrónica para poder consultar la información, sin emba</w:t>
      </w:r>
      <w:r w:rsidR="00D822A9">
        <w:rPr>
          <w:rFonts w:ascii="Palatino Linotype" w:hAnsi="Palatino Linotype" w:cs="Arial"/>
        </w:rPr>
        <w:t>rgo, no puede acceder, asimismo, especificó</w:t>
      </w:r>
      <w:r w:rsidR="00D822A9" w:rsidRPr="00D822A9">
        <w:rPr>
          <w:rFonts w:ascii="Palatino Linotype" w:hAnsi="Palatino Linotype" w:cs="Arial"/>
        </w:rPr>
        <w:t xml:space="preserve"> que su inconformidad versa sobre los requerimientos marcados con los números 3 y 4, referentes a las copia de las actas de las sesión de cabildo en las que se aprobó el Reglamento Orgánico Municipal de así como las  reformas que ha sufrido, que a su vez se relaciona con el requerimiento marcado con el número 1 de la solicitud, y el Reglamento Interior del Organismo de Público Descentralizado para la prestación de los Servicios de Agua Potable, Alcantarillado y Saneamiento de </w:t>
      </w:r>
      <w:proofErr w:type="spellStart"/>
      <w:r w:rsidR="00D822A9" w:rsidRPr="00D822A9">
        <w:rPr>
          <w:rFonts w:ascii="Palatino Linotype" w:hAnsi="Palatino Linotype" w:cs="Arial"/>
        </w:rPr>
        <w:t>Zinacantepec</w:t>
      </w:r>
      <w:proofErr w:type="spellEnd"/>
      <w:r w:rsidR="00D822A9" w:rsidRPr="00D822A9">
        <w:rPr>
          <w:rFonts w:ascii="Palatino Linotype" w:hAnsi="Palatino Linotype" w:cs="Arial"/>
        </w:rPr>
        <w:t>, respectivamente.</w:t>
      </w:r>
    </w:p>
    <w:p w:rsidR="00D822A9" w:rsidRPr="00D822A9" w:rsidRDefault="00D822A9" w:rsidP="00D822A9">
      <w:pPr>
        <w:pStyle w:val="Prrafodelista"/>
        <w:spacing w:before="240" w:after="240" w:line="360" w:lineRule="auto"/>
        <w:ind w:left="360"/>
        <w:jc w:val="both"/>
        <w:rPr>
          <w:rFonts w:ascii="Palatino Linotype" w:hAnsi="Palatino Linotype" w:cs="Arial"/>
          <w:sz w:val="24"/>
        </w:rPr>
      </w:pPr>
    </w:p>
    <w:p w:rsidR="0046491C" w:rsidRPr="00D822A9" w:rsidRDefault="00D822A9" w:rsidP="00D822A9">
      <w:pPr>
        <w:pStyle w:val="Prrafodelista"/>
        <w:numPr>
          <w:ilvl w:val="0"/>
          <w:numId w:val="1"/>
        </w:numPr>
        <w:spacing w:before="240" w:after="240" w:line="360" w:lineRule="auto"/>
        <w:jc w:val="both"/>
        <w:rPr>
          <w:rFonts w:ascii="Palatino Linotype" w:hAnsi="Palatino Linotype" w:cs="Arial"/>
          <w:sz w:val="24"/>
        </w:rPr>
      </w:pPr>
      <w:r w:rsidRPr="00D822A9">
        <w:rPr>
          <w:rFonts w:ascii="Palatino Linotype" w:hAnsi="Palatino Linotype" w:cs="Arial"/>
          <w:sz w:val="24"/>
        </w:rPr>
        <w:t xml:space="preserve">Tal y como se aprecia, la parte recurrente fue omisa en manifestarse sobre la información relativa al número dos, es decir la fecha y número de Sesión de Cabildo en la que se aprobó el Reglamento Orgánico Municipal de </w:t>
      </w:r>
      <w:proofErr w:type="spellStart"/>
      <w:r w:rsidRPr="00D822A9">
        <w:rPr>
          <w:rFonts w:ascii="Palatino Linotype" w:hAnsi="Palatino Linotype" w:cs="Arial"/>
          <w:sz w:val="24"/>
        </w:rPr>
        <w:t>Zinacantepec</w:t>
      </w:r>
      <w:proofErr w:type="spellEnd"/>
      <w:r w:rsidRPr="00D822A9">
        <w:rPr>
          <w:rFonts w:ascii="Palatino Linotype" w:hAnsi="Palatino Linotype" w:cs="Arial"/>
          <w:sz w:val="24"/>
        </w:rPr>
        <w:t xml:space="preserve">, así como sus reformas, por lo que </w:t>
      </w:r>
      <w:r w:rsidR="0046491C" w:rsidRPr="00D822A9">
        <w:rPr>
          <w:rFonts w:ascii="Palatino Linotype" w:hAnsi="Palatino Linotype" w:cs="Arial"/>
          <w:sz w:val="24"/>
          <w:szCs w:val="24"/>
        </w:rPr>
        <w:t xml:space="preserve">en el estudio y desarrollo de dicha resolución </w:t>
      </w:r>
      <w:r w:rsidR="0046491C" w:rsidRPr="00D822A9">
        <w:rPr>
          <w:rFonts w:ascii="Palatino Linotype" w:hAnsi="Palatino Linotype" w:cs="Arial"/>
          <w:sz w:val="24"/>
          <w:szCs w:val="24"/>
        </w:rPr>
        <w:lastRenderedPageBreak/>
        <w:t xml:space="preserve">fueron invocados los llamados </w:t>
      </w:r>
      <w:r w:rsidR="006D268B" w:rsidRPr="00D822A9">
        <w:rPr>
          <w:rFonts w:ascii="Palatino Linotype" w:hAnsi="Palatino Linotype" w:cs="Arial"/>
          <w:sz w:val="24"/>
          <w:szCs w:val="24"/>
        </w:rPr>
        <w:t>“</w:t>
      </w:r>
      <w:r w:rsidR="0046491C" w:rsidRPr="00D822A9">
        <w:rPr>
          <w:rFonts w:ascii="Palatino Linotype" w:hAnsi="Palatino Linotype" w:cs="Arial"/>
          <w:sz w:val="24"/>
          <w:szCs w:val="24"/>
        </w:rPr>
        <w:t>actos consentidos</w:t>
      </w:r>
      <w:r w:rsidR="006D268B" w:rsidRPr="00D822A9">
        <w:rPr>
          <w:rFonts w:ascii="Palatino Linotype" w:hAnsi="Palatino Linotype" w:cs="Arial"/>
          <w:sz w:val="24"/>
          <w:szCs w:val="24"/>
        </w:rPr>
        <w:t>”</w:t>
      </w:r>
      <w:r w:rsidR="0046491C" w:rsidRPr="00D822A9">
        <w:rPr>
          <w:rFonts w:ascii="Palatino Linotype" w:hAnsi="Palatino Linotype" w:cs="Arial"/>
          <w:sz w:val="24"/>
          <w:szCs w:val="24"/>
        </w:rPr>
        <w:t>, tal y como se observa en las siguientes líneas:</w:t>
      </w:r>
    </w:p>
    <w:p w:rsidR="006B20ED" w:rsidRPr="006B20ED" w:rsidRDefault="0069498B" w:rsidP="006B20ED">
      <w:pPr>
        <w:spacing w:before="100" w:beforeAutospacing="1" w:after="100" w:afterAutospacing="1" w:line="360" w:lineRule="auto"/>
        <w:ind w:left="567" w:right="616"/>
        <w:jc w:val="both"/>
        <w:rPr>
          <w:rFonts w:ascii="Palatino Linotype" w:hAnsi="Palatino Linotype" w:cs="Arial"/>
          <w:i/>
          <w:szCs w:val="28"/>
        </w:rPr>
      </w:pPr>
      <w:r w:rsidRPr="001574EC">
        <w:rPr>
          <w:rFonts w:ascii="Palatino Linotype" w:hAnsi="Palatino Linotype" w:cs="Arial"/>
          <w:i/>
        </w:rPr>
        <w:t>“</w:t>
      </w:r>
      <w:r w:rsidR="006B20ED" w:rsidRPr="006B20ED">
        <w:rPr>
          <w:rFonts w:ascii="Palatino Linotype" w:hAnsi="Palatino Linotype" w:cs="Arial"/>
          <w:i/>
          <w:szCs w:val="28"/>
        </w:rPr>
        <w:t>Bajo este tenor, la parte de la respuesta que no fue impugnada debe declararse consentida, toda vez que al no realizar manifestaciones de inconformidad al respecto; no pueden producirse efectos jurídicos tendentes a revocar, confirmar o modificar el acto reclamado, ya que, en el caso concreto se infiere que  la información proporcionada por el Sujeto Obligado, por lo que se refiere al segundo requerimiento planteado, satisface la solicitud presentada.</w:t>
      </w:r>
    </w:p>
    <w:p w:rsidR="006B20ED" w:rsidRPr="006B20ED" w:rsidRDefault="006B20ED" w:rsidP="006B20ED">
      <w:pPr>
        <w:spacing w:before="100" w:beforeAutospacing="1" w:after="100" w:afterAutospacing="1" w:line="360" w:lineRule="auto"/>
        <w:ind w:left="567" w:right="616"/>
        <w:jc w:val="both"/>
        <w:rPr>
          <w:rFonts w:ascii="Palatino Linotype" w:hAnsi="Palatino Linotype" w:cs="Arial"/>
          <w:i/>
          <w:szCs w:val="28"/>
        </w:rPr>
      </w:pPr>
      <w:r w:rsidRPr="006B20ED">
        <w:rPr>
          <w:rFonts w:ascii="Palatino Linotype" w:hAnsi="Palatino Linotype" w:cs="Arial"/>
          <w:i/>
          <w:szCs w:val="28"/>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6B20ED" w:rsidRPr="006B20ED" w:rsidRDefault="006B20ED" w:rsidP="006B20ED">
      <w:pPr>
        <w:spacing w:before="100" w:beforeAutospacing="1" w:after="100" w:afterAutospacing="1" w:line="360" w:lineRule="auto"/>
        <w:ind w:left="567" w:right="616"/>
        <w:jc w:val="both"/>
        <w:rPr>
          <w:rFonts w:ascii="Palatino Linotype" w:hAnsi="Palatino Linotype" w:cs="Arial"/>
          <w:i/>
          <w:szCs w:val="28"/>
        </w:rPr>
      </w:pPr>
      <w:r w:rsidRPr="006B20ED">
        <w:rPr>
          <w:rFonts w:ascii="Palatino Linotype" w:hAnsi="Palatino Linotype" w:cs="Arial"/>
          <w:i/>
          <w:szCs w:val="28"/>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6B20ED">
        <w:rPr>
          <w:rFonts w:ascii="Palatino Linotype" w:hAnsi="Palatino Linotype" w:cs="Arial"/>
          <w:i/>
          <w:szCs w:val="28"/>
        </w:rPr>
        <w:lastRenderedPageBreak/>
        <w:t>agravio y dicha declaración de firmeza debe reflejarse en la parte considerativa y en los resolutivos debe confirmarse la sentencia recurrida en la parte correspondiente.”</w:t>
      </w:r>
    </w:p>
    <w:p w:rsidR="006B20ED" w:rsidRPr="006B20ED" w:rsidRDefault="006B20ED" w:rsidP="006B20ED">
      <w:pPr>
        <w:spacing w:before="100" w:beforeAutospacing="1" w:after="100" w:afterAutospacing="1" w:line="360" w:lineRule="auto"/>
        <w:ind w:left="567" w:right="616"/>
        <w:jc w:val="both"/>
        <w:rPr>
          <w:rFonts w:ascii="Palatino Linotype" w:hAnsi="Palatino Linotype" w:cs="Arial"/>
          <w:i/>
          <w:szCs w:val="28"/>
        </w:rPr>
      </w:pPr>
      <w:r w:rsidRPr="006B20ED">
        <w:rPr>
          <w:rFonts w:ascii="Palatino Linotype" w:hAnsi="Palatino Linotype" w:cs="Arial"/>
          <w:i/>
          <w:szCs w:val="28"/>
        </w:rPr>
        <w:t xml:space="preserve">Consecuentemente, se reitera que la parte de la solicitud que no fue impugnada debe declararse consentida por el Recurrente, toda vez que no se realizaron manifestaciones de inconformidad, por lo que no pueden producirse efectos jurídicos tendentes a revocar, confirmar o modificar el acto reclamado, pues se deduce la aceptación del Recurrente ante la falta de impugnación eficaz. </w:t>
      </w:r>
    </w:p>
    <w:p w:rsidR="006B20ED" w:rsidRPr="006B20ED" w:rsidRDefault="006B20ED" w:rsidP="006B20ED">
      <w:pPr>
        <w:spacing w:before="100" w:beforeAutospacing="1" w:after="100" w:afterAutospacing="1" w:line="360" w:lineRule="auto"/>
        <w:ind w:left="567" w:right="616"/>
        <w:jc w:val="both"/>
        <w:rPr>
          <w:rFonts w:ascii="Palatino Linotype" w:hAnsi="Palatino Linotype" w:cs="Arial"/>
          <w:i/>
          <w:szCs w:val="28"/>
        </w:rPr>
      </w:pPr>
      <w:r w:rsidRPr="006B20ED">
        <w:rPr>
          <w:rFonts w:ascii="Palatino Linotype" w:hAnsi="Palatino Linotype" w:cs="Arial"/>
          <w:i/>
          <w:szCs w:val="28"/>
        </w:rPr>
        <w:t>Sirve de sustento a lo anterior por analogía la tesis jurisprudencial número VI.3o.C. J/60, publicada en el Semanario Judicial de la Federación y su Gaceta bajo el número de registro 176,608 que a la letra dice:</w:t>
      </w:r>
    </w:p>
    <w:p w:rsidR="0069498B" w:rsidRPr="00B62245" w:rsidRDefault="006B20ED" w:rsidP="006B20ED">
      <w:pPr>
        <w:spacing w:before="100" w:beforeAutospacing="1" w:after="100" w:afterAutospacing="1" w:line="360" w:lineRule="auto"/>
        <w:ind w:left="567" w:right="616"/>
        <w:jc w:val="both"/>
        <w:rPr>
          <w:rFonts w:ascii="Palatino Linotype" w:hAnsi="Palatino Linotype" w:cs="Arial"/>
          <w:i/>
          <w:szCs w:val="28"/>
        </w:rPr>
      </w:pPr>
      <w:r w:rsidRPr="006B20ED">
        <w:rPr>
          <w:rFonts w:ascii="Palatino Linotype" w:hAnsi="Palatino Linotype" w:cs="Arial"/>
          <w:i/>
          <w:szCs w:val="28"/>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6491C" w:rsidRPr="001574EC"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Derivado de lo transcrito con anterioridad, considero que la</w:t>
      </w:r>
      <w:r w:rsidR="00260D6C" w:rsidRPr="00072966">
        <w:rPr>
          <w:rFonts w:ascii="Palatino Linotype" w:hAnsi="Palatino Linotype" w:cs="Arial"/>
          <w:sz w:val="24"/>
          <w:szCs w:val="24"/>
        </w:rPr>
        <w:t xml:space="preserve"> incorporación de dicho argumento</w:t>
      </w:r>
      <w:r w:rsidRPr="00072966">
        <w:rPr>
          <w:rFonts w:ascii="Palatino Linotype" w:hAnsi="Palatino Linotype" w:cs="Arial"/>
          <w:sz w:val="24"/>
          <w:szCs w:val="24"/>
        </w:rPr>
        <w:t xml:space="preserve"> en la resolución en comento resulta a todas luces innecesari</w:t>
      </w:r>
      <w:r w:rsidR="00E61AB8" w:rsidRPr="00072966">
        <w:rPr>
          <w:rFonts w:ascii="Palatino Linotype" w:hAnsi="Palatino Linotype" w:cs="Arial"/>
          <w:sz w:val="24"/>
          <w:szCs w:val="24"/>
        </w:rPr>
        <w:t xml:space="preserve">o y además no da </w:t>
      </w:r>
      <w:r w:rsidRPr="00072966">
        <w:rPr>
          <w:rFonts w:ascii="Palatino Linotype" w:hAnsi="Palatino Linotype" w:cs="Arial"/>
          <w:sz w:val="24"/>
          <w:szCs w:val="24"/>
        </w:rPr>
        <w:t>lugar a invocarlos en el derecho humano fundamental de acceder a la información pública gubernamental.</w:t>
      </w:r>
      <w:r w:rsidRPr="0007296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w:t>
      </w:r>
      <w:r w:rsidRPr="00072966">
        <w:rPr>
          <w:rFonts w:ascii="Palatino Linotype" w:eastAsia="Calibri" w:hAnsi="Palatino Linotype" w:cs="Times New Roman"/>
          <w:sz w:val="24"/>
          <w:szCs w:val="24"/>
          <w:lang w:val="es-ES" w:eastAsia="es-ES"/>
        </w:rPr>
        <w:lastRenderedPageBreak/>
        <w:t xml:space="preserve">requerimientos que no fueron manifestados en el recurso de revisión. En el presente asunto que nos ocupa, es de señalar que del análisis hecho a la resolución en comento, no se discute que el </w:t>
      </w:r>
      <w:r w:rsidRPr="00072966">
        <w:rPr>
          <w:rFonts w:ascii="Palatino Linotype" w:eastAsia="Calibri" w:hAnsi="Palatino Linotype" w:cs="Times New Roman"/>
          <w:b/>
          <w:sz w:val="24"/>
          <w:szCs w:val="24"/>
          <w:lang w:val="es-ES" w:eastAsia="es-ES"/>
        </w:rPr>
        <w:t>SUJETO OBLIGADO</w:t>
      </w:r>
      <w:r w:rsidRPr="00072966">
        <w:rPr>
          <w:rFonts w:ascii="Palatino Linotype" w:eastAsia="Calibri" w:hAnsi="Palatino Linotype" w:cs="Times New Roman"/>
          <w:sz w:val="24"/>
          <w:szCs w:val="24"/>
          <w:lang w:val="es-ES" w:eastAsia="es-ES"/>
        </w:rPr>
        <w:t xml:space="preserve"> ha dado respuesta a la solicitud de información</w:t>
      </w:r>
      <w:r w:rsidR="00260D6C" w:rsidRPr="00072966">
        <w:rPr>
          <w:rFonts w:ascii="Palatino Linotype" w:eastAsia="Calibri" w:hAnsi="Palatino Linotype" w:cs="Times New Roman"/>
          <w:sz w:val="24"/>
          <w:szCs w:val="24"/>
          <w:lang w:val="es-ES" w:eastAsia="es-ES"/>
        </w:rPr>
        <w:t xml:space="preserve"> en lo particular</w:t>
      </w:r>
      <w:r w:rsidRPr="00072966">
        <w:rPr>
          <w:rFonts w:ascii="Palatino Linotype" w:eastAsia="Calibri" w:hAnsi="Palatino Linotype" w:cs="Times New Roman"/>
          <w:sz w:val="24"/>
          <w:szCs w:val="24"/>
          <w:lang w:val="es-ES" w:eastAsia="es-ES"/>
        </w:rPr>
        <w:t>, t</w:t>
      </w:r>
      <w:r w:rsidR="00260D6C" w:rsidRPr="00072966">
        <w:rPr>
          <w:rFonts w:ascii="Palatino Linotype" w:eastAsia="Calibri" w:hAnsi="Palatino Linotype" w:cs="Times New Roman"/>
          <w:sz w:val="24"/>
          <w:szCs w:val="24"/>
          <w:lang w:val="es-ES" w:eastAsia="es-ES"/>
        </w:rPr>
        <w:t xml:space="preserve">an es así que al analizar la respuesta emitida se concluyó que colmó con </w:t>
      </w:r>
      <w:r w:rsidRPr="00072966">
        <w:rPr>
          <w:rFonts w:ascii="Palatino Linotype" w:eastAsia="Calibri" w:hAnsi="Palatino Linotype" w:cs="Times New Roman"/>
          <w:sz w:val="24"/>
          <w:szCs w:val="24"/>
          <w:lang w:val="es-ES" w:eastAsia="es-ES"/>
        </w:rPr>
        <w:t xml:space="preserve">el derecho de acceso a la información, </w:t>
      </w:r>
      <w:r w:rsidR="00260D6C" w:rsidRPr="00072966">
        <w:rPr>
          <w:rFonts w:ascii="Palatino Linotype" w:eastAsia="Calibri" w:hAnsi="Palatino Linotype" w:cs="Times New Roman"/>
          <w:sz w:val="24"/>
          <w:szCs w:val="24"/>
          <w:lang w:val="es-ES" w:eastAsia="es-ES"/>
        </w:rPr>
        <w:t xml:space="preserve">lo que en mi parecer </w:t>
      </w:r>
      <w:r w:rsidRPr="00072966">
        <w:rPr>
          <w:rFonts w:ascii="Palatino Linotype" w:eastAsia="Calibri" w:hAnsi="Palatino Linotype" w:cs="Times New Roman"/>
          <w:sz w:val="24"/>
          <w:szCs w:val="24"/>
          <w:lang w:val="es-ES" w:eastAsia="es-ES"/>
        </w:rPr>
        <w:t>considero, es innecesario señalar</w:t>
      </w:r>
      <w:r w:rsidR="00194B6A" w:rsidRPr="0007296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072966">
        <w:rPr>
          <w:rFonts w:ascii="Palatino Linotype" w:eastAsia="Calibri" w:hAnsi="Palatino Linotype" w:cs="Times New Roman"/>
          <w:sz w:val="24"/>
          <w:szCs w:val="24"/>
          <w:lang w:val="es-ES" w:eastAsia="es-ES"/>
        </w:rPr>
        <w:t>rlo invocando el multicitado argumento de</w:t>
      </w:r>
      <w:r w:rsidR="00194B6A" w:rsidRPr="00072966">
        <w:rPr>
          <w:rFonts w:ascii="Palatino Linotype" w:eastAsia="Calibri" w:hAnsi="Palatino Linotype" w:cs="Times New Roman"/>
          <w:sz w:val="24"/>
          <w:szCs w:val="24"/>
          <w:lang w:val="es-ES" w:eastAsia="es-ES"/>
        </w:rPr>
        <w:t xml:space="preserve"> actos consentidos.</w:t>
      </w:r>
    </w:p>
    <w:p w:rsidR="001574EC" w:rsidRPr="00072966" w:rsidRDefault="001574EC" w:rsidP="001574EC">
      <w:pPr>
        <w:pStyle w:val="Prrafodelista"/>
        <w:spacing w:before="240" w:after="240" w:line="360" w:lineRule="auto"/>
        <w:ind w:left="360" w:right="49"/>
        <w:jc w:val="both"/>
        <w:rPr>
          <w:rFonts w:ascii="Palatino Linotype" w:hAnsi="Palatino Linotype" w:cs="Arial"/>
          <w:sz w:val="24"/>
          <w:szCs w:val="24"/>
        </w:rPr>
      </w:pP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2" w:name="_Toc525579979"/>
      <w:r w:rsidRPr="00072966">
        <w:rPr>
          <w:rFonts w:ascii="Palatino Linotype" w:hAnsi="Palatino Linotype"/>
          <w:b/>
          <w:color w:val="auto"/>
          <w:sz w:val="24"/>
          <w:szCs w:val="24"/>
        </w:rPr>
        <w:t>Los actos consentidos no deben invocarse en el derecho fundamental de acceder a la información pública gubernamental.</w:t>
      </w:r>
      <w:bookmarkEnd w:id="2"/>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w:t>
      </w:r>
      <w:r w:rsidRPr="00072966">
        <w:rPr>
          <w:rFonts w:ascii="Palatino Linotype" w:hAnsi="Palatino Linotype" w:cs="Arial"/>
          <w:sz w:val="24"/>
          <w:szCs w:val="24"/>
        </w:rPr>
        <w:lastRenderedPageBreak/>
        <w:t>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w:t>
      </w:r>
      <w:r w:rsidRPr="00072966">
        <w:rPr>
          <w:rFonts w:ascii="Palatino Linotype" w:hAnsi="Palatino Linotype" w:cs="Arial"/>
          <w:sz w:val="24"/>
          <w:szCs w:val="24"/>
        </w:rPr>
        <w:lastRenderedPageBreak/>
        <w:t xml:space="preserve">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w:t>
      </w:r>
      <w:r w:rsidRPr="00072966">
        <w:rPr>
          <w:rFonts w:ascii="Palatino Linotype" w:hAnsi="Palatino Linotype" w:cs="Arial"/>
          <w:sz w:val="24"/>
          <w:szCs w:val="24"/>
        </w:rPr>
        <w:lastRenderedPageBreak/>
        <w:t>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72966">
        <w:rPr>
          <w:rFonts w:ascii="Palatino Linotype" w:hAnsi="Palatino Linotype" w:cs="Arial"/>
          <w:sz w:val="24"/>
          <w:szCs w:val="24"/>
        </w:rPr>
        <w:t>Cotta</w:t>
      </w:r>
      <w:proofErr w:type="spellEnd"/>
      <w:r w:rsidRPr="00072966">
        <w:rPr>
          <w:rFonts w:ascii="Palatino Linotype" w:hAnsi="Palatino Linotype" w:cs="Arial"/>
          <w:sz w:val="24"/>
          <w:szCs w:val="24"/>
        </w:rPr>
        <w:t xml:space="preserve">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w:t>
      </w:r>
      <w:r w:rsidRPr="00072966">
        <w:rPr>
          <w:rFonts w:ascii="Palatino Linotype" w:hAnsi="Palatino Linotype" w:cs="Arial"/>
          <w:szCs w:val="24"/>
        </w:rPr>
        <w:lastRenderedPageBreak/>
        <w:t xml:space="preserve">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6B20ED"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Cs w:val="24"/>
        </w:rPr>
        <w:t xml:space="preserve"> </w:t>
      </w:r>
      <w:r w:rsidRPr="006B20ED">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w:t>
      </w:r>
      <w:r w:rsidRPr="006B20ED">
        <w:rPr>
          <w:rFonts w:ascii="Palatino Linotype" w:hAnsi="Palatino Linotype" w:cs="Arial"/>
          <w:sz w:val="24"/>
          <w:szCs w:val="24"/>
        </w:rPr>
        <w:lastRenderedPageBreak/>
        <w:t xml:space="preserve">México y  Municipios a los actos consentidos  toda vez que los particulares al no impugnar alguno de los requerimientos solicitados, y de la respuesta ofrecida por parte de los </w:t>
      </w:r>
      <w:r w:rsidRPr="006B20ED">
        <w:rPr>
          <w:rFonts w:ascii="Palatino Linotype" w:hAnsi="Palatino Linotype" w:cs="Arial"/>
          <w:b/>
          <w:sz w:val="24"/>
          <w:szCs w:val="24"/>
        </w:rPr>
        <w:t>SUJETOS OBLIGADOS</w:t>
      </w:r>
      <w:r w:rsidRPr="006B20ED">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6B20ED" w:rsidRDefault="0046491C" w:rsidP="00E34F08">
      <w:pPr>
        <w:pStyle w:val="Prrafodelista"/>
        <w:numPr>
          <w:ilvl w:val="0"/>
          <w:numId w:val="1"/>
        </w:numPr>
        <w:spacing w:after="0" w:line="360" w:lineRule="auto"/>
        <w:ind w:left="284"/>
        <w:jc w:val="both"/>
        <w:rPr>
          <w:rFonts w:ascii="Palatino Linotype" w:hAnsi="Palatino Linotype" w:cs="Arial"/>
          <w:sz w:val="24"/>
          <w:szCs w:val="24"/>
        </w:rPr>
      </w:pPr>
      <w:r w:rsidRPr="006B20ED">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6B20ED">
        <w:rPr>
          <w:rFonts w:ascii="Palatino Linotype" w:hAnsi="Palatino Linotype" w:cs="Arial"/>
          <w:sz w:val="24"/>
          <w:szCs w:val="24"/>
        </w:rPr>
        <w:t>procedibilidad</w:t>
      </w:r>
      <w:proofErr w:type="spellEnd"/>
      <w:r w:rsidRPr="006B20ED">
        <w:rPr>
          <w:rFonts w:ascii="Palatino Linotype" w:hAnsi="Palatino Linotype" w:cs="Arial"/>
          <w:sz w:val="24"/>
          <w:szCs w:val="24"/>
        </w:rPr>
        <w:t>, ya que en todo momento nos encontramos ante un derecho más alto que, puede considerarse en los siguientes términos:</w:t>
      </w:r>
    </w:p>
    <w:p w:rsidR="0001046D" w:rsidRPr="006B20ED" w:rsidRDefault="0001046D" w:rsidP="00E34F08">
      <w:pPr>
        <w:pStyle w:val="Prrafodelista"/>
        <w:spacing w:after="0" w:line="360" w:lineRule="auto"/>
        <w:ind w:left="284"/>
        <w:jc w:val="both"/>
        <w:rPr>
          <w:rFonts w:ascii="Palatino Linotype" w:hAnsi="Palatino Linotype" w:cs="Arial"/>
          <w:sz w:val="28"/>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72966">
        <w:rPr>
          <w:rFonts w:ascii="Palatino Linotype" w:hAnsi="Palatino Linotype" w:cs="Arial"/>
          <w:i/>
        </w:rPr>
        <w:lastRenderedPageBreak/>
        <w:t xml:space="preserve">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72966"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702BD9" w:rsidRPr="00702BD9" w:rsidRDefault="00702BD9" w:rsidP="00702BD9">
      <w:pPr>
        <w:pStyle w:val="Prrafodelista"/>
        <w:rPr>
          <w:rFonts w:ascii="Palatino Linotype" w:hAnsi="Palatino Linotype" w:cs="Arial"/>
          <w:sz w:val="24"/>
          <w:szCs w:val="24"/>
        </w:rPr>
      </w:pPr>
    </w:p>
    <w:p w:rsidR="00702BD9" w:rsidRDefault="00702BD9" w:rsidP="00702BD9">
      <w:pPr>
        <w:pStyle w:val="Prrafodelista"/>
        <w:spacing w:after="0" w:line="360" w:lineRule="auto"/>
        <w:ind w:left="426"/>
        <w:jc w:val="both"/>
        <w:rPr>
          <w:rFonts w:ascii="Palatino Linotype" w:hAnsi="Palatino Linotype" w:cs="Arial"/>
          <w:sz w:val="24"/>
          <w:szCs w:val="24"/>
        </w:rPr>
      </w:pPr>
    </w:p>
    <w:p w:rsidR="006B20ED" w:rsidRDefault="006B20ED" w:rsidP="00702BD9">
      <w:pPr>
        <w:pStyle w:val="Prrafodelista"/>
        <w:spacing w:after="0" w:line="360" w:lineRule="auto"/>
        <w:ind w:left="426"/>
        <w:jc w:val="both"/>
        <w:rPr>
          <w:rFonts w:ascii="Palatino Linotype" w:hAnsi="Palatino Linotype" w:cs="Arial"/>
          <w:sz w:val="24"/>
          <w:szCs w:val="24"/>
        </w:rPr>
      </w:pPr>
    </w:p>
    <w:p w:rsidR="00702BD9" w:rsidRDefault="00702BD9" w:rsidP="00702BD9">
      <w:pPr>
        <w:pStyle w:val="Prrafodelista"/>
        <w:spacing w:after="0" w:line="360" w:lineRule="auto"/>
        <w:ind w:left="426"/>
        <w:jc w:val="both"/>
        <w:rPr>
          <w:rFonts w:ascii="Palatino Linotype" w:hAnsi="Palatino Linotype" w:cs="Arial"/>
          <w:sz w:val="24"/>
          <w:szCs w:val="24"/>
        </w:rPr>
      </w:pPr>
    </w:p>
    <w:p w:rsidR="00702BD9" w:rsidRPr="00072966" w:rsidRDefault="00702BD9"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w:t>
      </w:r>
      <w:bookmarkStart w:id="3" w:name="_GoBack"/>
      <w:bookmarkEnd w:id="3"/>
      <w:r w:rsidRPr="00072966">
        <w:rPr>
          <w:rFonts w:ascii="Palatino Linotype" w:hAnsi="Palatino Linotype"/>
          <w:b/>
          <w:sz w:val="24"/>
          <w:szCs w:val="24"/>
        </w:rPr>
        <w:t>H/ADM.</w:t>
      </w:r>
    </w:p>
    <w:sectPr w:rsidR="00575478" w:rsidRPr="00072966"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DB5" w:rsidRDefault="007C7DB5" w:rsidP="00E706DA">
      <w:pPr>
        <w:spacing w:after="0" w:line="240" w:lineRule="auto"/>
      </w:pPr>
      <w:r>
        <w:separator/>
      </w:r>
    </w:p>
  </w:endnote>
  <w:endnote w:type="continuationSeparator" w:id="0">
    <w:p w:rsidR="007C7DB5" w:rsidRDefault="007C7DB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37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37F61">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37F61">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D37F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37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DB5" w:rsidRDefault="007C7DB5" w:rsidP="00E706DA">
      <w:pPr>
        <w:spacing w:after="0" w:line="240" w:lineRule="auto"/>
      </w:pPr>
      <w:r>
        <w:separator/>
      </w:r>
    </w:p>
  </w:footnote>
  <w:footnote w:type="continuationSeparator" w:id="0">
    <w:p w:rsidR="007C7DB5" w:rsidRDefault="007C7DB5"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37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37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D37F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37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15"/>
  </w:num>
  <w:num w:numId="8">
    <w:abstractNumId w:val="14"/>
  </w:num>
  <w:num w:numId="9">
    <w:abstractNumId w:val="17"/>
  </w:num>
  <w:num w:numId="10">
    <w:abstractNumId w:val="3"/>
  </w:num>
  <w:num w:numId="11">
    <w:abstractNumId w:val="16"/>
  </w:num>
  <w:num w:numId="12">
    <w:abstractNumId w:val="7"/>
  </w:num>
  <w:num w:numId="13">
    <w:abstractNumId w:val="4"/>
  </w:num>
  <w:num w:numId="14">
    <w:abstractNumId w:val="5"/>
  </w:num>
  <w:num w:numId="15">
    <w:abstractNumId w:val="13"/>
  </w:num>
  <w:num w:numId="16">
    <w:abstractNumId w:val="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72966"/>
    <w:rsid w:val="00073F0D"/>
    <w:rsid w:val="000951B4"/>
    <w:rsid w:val="000A7603"/>
    <w:rsid w:val="000A77B5"/>
    <w:rsid w:val="000A7B66"/>
    <w:rsid w:val="000D1743"/>
    <w:rsid w:val="000F6CBB"/>
    <w:rsid w:val="0010615C"/>
    <w:rsid w:val="001102C3"/>
    <w:rsid w:val="00122625"/>
    <w:rsid w:val="001574EC"/>
    <w:rsid w:val="00194B6A"/>
    <w:rsid w:val="001A51F3"/>
    <w:rsid w:val="001C545F"/>
    <w:rsid w:val="001D3F34"/>
    <w:rsid w:val="001E0928"/>
    <w:rsid w:val="0020315F"/>
    <w:rsid w:val="002036ED"/>
    <w:rsid w:val="00214EC5"/>
    <w:rsid w:val="00225026"/>
    <w:rsid w:val="00260D6C"/>
    <w:rsid w:val="002620E9"/>
    <w:rsid w:val="00281310"/>
    <w:rsid w:val="002C1F75"/>
    <w:rsid w:val="002D6857"/>
    <w:rsid w:val="002E1956"/>
    <w:rsid w:val="00333DB9"/>
    <w:rsid w:val="00346DBD"/>
    <w:rsid w:val="00367E00"/>
    <w:rsid w:val="003705BB"/>
    <w:rsid w:val="003747A5"/>
    <w:rsid w:val="00386688"/>
    <w:rsid w:val="00393E96"/>
    <w:rsid w:val="003D7B9E"/>
    <w:rsid w:val="00412952"/>
    <w:rsid w:val="00424DE3"/>
    <w:rsid w:val="00444048"/>
    <w:rsid w:val="00452F18"/>
    <w:rsid w:val="0046491C"/>
    <w:rsid w:val="0048490F"/>
    <w:rsid w:val="004C6BBF"/>
    <w:rsid w:val="00525DF2"/>
    <w:rsid w:val="00532410"/>
    <w:rsid w:val="00575478"/>
    <w:rsid w:val="005A3267"/>
    <w:rsid w:val="005D4F74"/>
    <w:rsid w:val="00634736"/>
    <w:rsid w:val="00643C7E"/>
    <w:rsid w:val="006728FD"/>
    <w:rsid w:val="0069498B"/>
    <w:rsid w:val="006B20ED"/>
    <w:rsid w:val="006D268B"/>
    <w:rsid w:val="00702BD9"/>
    <w:rsid w:val="00717C0D"/>
    <w:rsid w:val="0072136B"/>
    <w:rsid w:val="0076241F"/>
    <w:rsid w:val="00770016"/>
    <w:rsid w:val="00790E37"/>
    <w:rsid w:val="007A7FAD"/>
    <w:rsid w:val="007C43FB"/>
    <w:rsid w:val="007C7DB5"/>
    <w:rsid w:val="00814E97"/>
    <w:rsid w:val="008361CA"/>
    <w:rsid w:val="00850252"/>
    <w:rsid w:val="00856FA1"/>
    <w:rsid w:val="008822B3"/>
    <w:rsid w:val="008858F1"/>
    <w:rsid w:val="008911CF"/>
    <w:rsid w:val="008977B4"/>
    <w:rsid w:val="008B03B6"/>
    <w:rsid w:val="008E1DCC"/>
    <w:rsid w:val="008F2528"/>
    <w:rsid w:val="008F3E81"/>
    <w:rsid w:val="00900E75"/>
    <w:rsid w:val="00902248"/>
    <w:rsid w:val="009156AC"/>
    <w:rsid w:val="00927C4F"/>
    <w:rsid w:val="00937D7D"/>
    <w:rsid w:val="0094239C"/>
    <w:rsid w:val="009C4EF6"/>
    <w:rsid w:val="00A043A9"/>
    <w:rsid w:val="00A626F8"/>
    <w:rsid w:val="00A63717"/>
    <w:rsid w:val="00A647C9"/>
    <w:rsid w:val="00AA49F3"/>
    <w:rsid w:val="00AB023D"/>
    <w:rsid w:val="00AB126B"/>
    <w:rsid w:val="00AC381E"/>
    <w:rsid w:val="00AE4797"/>
    <w:rsid w:val="00AE5BD5"/>
    <w:rsid w:val="00B120CA"/>
    <w:rsid w:val="00B62245"/>
    <w:rsid w:val="00BC7B0C"/>
    <w:rsid w:val="00BF3534"/>
    <w:rsid w:val="00C3709F"/>
    <w:rsid w:val="00C6014D"/>
    <w:rsid w:val="00C7250F"/>
    <w:rsid w:val="00C901A6"/>
    <w:rsid w:val="00CE0823"/>
    <w:rsid w:val="00D1242B"/>
    <w:rsid w:val="00D15396"/>
    <w:rsid w:val="00D33AF9"/>
    <w:rsid w:val="00D363F7"/>
    <w:rsid w:val="00D37F61"/>
    <w:rsid w:val="00D6736A"/>
    <w:rsid w:val="00D72985"/>
    <w:rsid w:val="00D7508B"/>
    <w:rsid w:val="00D822A9"/>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portal.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511C-CF9A-420A-BC4D-2D5C49C2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3510</Words>
  <Characters>19308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2018-09-25T00:23:00Z</cp:lastPrinted>
  <dcterms:created xsi:type="dcterms:W3CDTF">2018-10-29T18:40:00Z</dcterms:created>
  <dcterms:modified xsi:type="dcterms:W3CDTF">2018-10-29T18:40:00Z</dcterms:modified>
</cp:coreProperties>
</file>